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Idéal pour les profils 100% autodidactes (comme les développeurs web formés seuls, les monteurs vidéo, les community managers). Le ton est très confiant. Le manque de diplôme est présenté comme une force : cela prouve la passion, la curiosité et la débrouillardise.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Réalisations concrètes]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contact RH ou du Fondateur]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: [Intitulé du poste] – Un profil 100% autodidacte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Annexes :</w:t>
      </w:r>
      <w:r w:rsidDel="00000000" w:rsidR="00000000" w:rsidRPr="00000000">
        <w:rPr>
          <w:sz w:val="24"/>
          <w:szCs w:val="24"/>
          <w:rtl w:val="0"/>
        </w:rPr>
        <w:t xml:space="preserve"> CV actualisé, [Lien vers le portfolio ou réalisations en ligne].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C'est avec beaucoup de détermination que je formalise aujourd'hui ma demande d'emploi pour rejoindre les équipes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au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profil sort des sentiers battus : je n'ai pas de diplôme académique dans ce domaine, car je suis entièrement autodidacte. Tout ce que je sais faire, je l'ai appris par la pratique, la passion et l'exigence de résultats.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Plutôt que de longs discours théoriques, j'apporte à votre entreprise des compétences concrètes et validées sur le terrain, notamment une maîtrise réelle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[Outil / Logiciel / Méthode clé]</w:t>
      </w:r>
      <w:r w:rsidDel="00000000" w:rsidR="00000000" w:rsidRPr="00000000">
        <w:rPr>
          <w:sz w:val="24"/>
          <w:szCs w:val="24"/>
          <w:rtl w:val="0"/>
        </w:rPr>
        <w:t xml:space="preserve">. Ma démarche personnelle prouve ma curiosité, mon autonomie totale et ma volonté farouche de réussir.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Parce qu'une réalisation vaut mieux qu'un diplôme, je vous invite à consulter directement mes travaux ci-joints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[Insérer le lien vers le portfolio/projet]</w:t>
      </w:r>
      <w:r w:rsidDel="00000000" w:rsidR="00000000" w:rsidRPr="00000000">
        <w:rPr>
          <w:sz w:val="24"/>
          <w:szCs w:val="24"/>
          <w:rtl w:val="0"/>
        </w:rPr>
        <w:t xml:space="preserve">) qui attestent de mon niveau d'exigence.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votre disposition pour planifier un entretien ou réaliser un test technique dès aujourd'hui.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