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Direct et percutant. Les PME, les agences ou les entreprises en forte croissance veulent des profils expérimentés capables de "faire le job" tout de suite. On utilise des puces pour lister ses succès chiffrés passés, car c'est la meilleure preuve de son efficacité.</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Service Recrutement]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[Intitulé du poste] – [Nombre] ans d'expertise au service de votre croissance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En lisant votre offre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 j'ai immédiatement identifié les défis de rentabilité et d'organisation auxquels vous faites face. Ce sont très exactement les problématiques que je résous au quotidien depuis </w:t>
      </w:r>
      <w:r w:rsidDel="00000000" w:rsidR="00000000" w:rsidRPr="00000000">
        <w:rPr>
          <w:b w:val="1"/>
          <w:bCs w:val="1"/>
          <w:sz w:val="24"/>
          <w:szCs w:val="24"/>
          <w:rtl w:val="0"/>
        </w:rPr>
        <w:t xml:space="preserve">[Nombre]</w:t>
      </w:r>
      <w:r w:rsidDel="00000000" w:rsidR="00000000" w:rsidRPr="00000000">
        <w:rPr>
          <w:sz w:val="24"/>
          <w:szCs w:val="24"/>
          <w:rtl w:val="0"/>
        </w:rPr>
        <w:t xml:space="preserve"> ans.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En tant que professionnel(le) confirmé(e) du </w:t>
      </w:r>
      <w:r w:rsidDel="00000000" w:rsidR="00000000" w:rsidRPr="00000000">
        <w:rPr>
          <w:b w:val="1"/>
          <w:bCs w:val="1"/>
          <w:sz w:val="24"/>
          <w:szCs w:val="24"/>
          <w:rtl w:val="0"/>
        </w:rPr>
        <w:t xml:space="preserve">[Ton domaine]</w:t>
      </w:r>
      <w:r w:rsidDel="00000000" w:rsidR="00000000" w:rsidRPr="00000000">
        <w:rPr>
          <w:sz w:val="24"/>
          <w:szCs w:val="24"/>
          <w:rtl w:val="0"/>
        </w:rPr>
        <w:t xml:space="preserve">, je ne me contente pas de suivre des directives : je mets en place des stratégies qui génèrent du résultat. Lors de mon dernier poste chez </w:t>
      </w:r>
      <w:r w:rsidDel="00000000" w:rsidR="00000000" w:rsidRPr="00000000">
        <w:rPr>
          <w:b w:val="1"/>
          <w:bCs w:val="1"/>
          <w:sz w:val="24"/>
          <w:szCs w:val="24"/>
          <w:rtl w:val="0"/>
        </w:rPr>
        <w:t xml:space="preserve">[Nom de ton ancienne entreprise]</w:t>
      </w:r>
      <w:r w:rsidDel="00000000" w:rsidR="00000000" w:rsidRPr="00000000">
        <w:rPr>
          <w:sz w:val="24"/>
          <w:szCs w:val="24"/>
          <w:rtl w:val="0"/>
        </w:rPr>
        <w:t xml:space="preserve">, mon approche pragmatique m'a permis de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[KPI / Succès 1 : ex: Augmenter les marges opérationnelles de 22% en 18 mois.]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[KPI / Succès 2 : ex: Diviser par deux le turn-over de mon équipe (15 collaborateurs).]</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[KPI / Succès 3 : ex: Décrocher et piloter 3 comptes clés majeurs sur le marché européen.]</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connais parfaitement l'écosystème de </w:t>
      </w:r>
      <w:r w:rsidDel="00000000" w:rsidR="00000000" w:rsidRPr="00000000">
        <w:rPr>
          <w:b w:val="1"/>
          <w:bCs w:val="1"/>
          <w:sz w:val="24"/>
          <w:szCs w:val="24"/>
          <w:rtl w:val="0"/>
        </w:rPr>
        <w:t xml:space="preserve">[Nom de l'entreprise / du secteur de l'entreprise]</w:t>
      </w:r>
      <w:r w:rsidDel="00000000" w:rsidR="00000000" w:rsidRPr="00000000">
        <w:rPr>
          <w:sz w:val="24"/>
          <w:szCs w:val="24"/>
          <w:rtl w:val="0"/>
        </w:rPr>
        <w:t xml:space="preserve"> et je maîtrise des outils avancés tels que </w:t>
      </w:r>
      <w:r w:rsidDel="00000000" w:rsidR="00000000" w:rsidRPr="00000000">
        <w:rPr>
          <w:b w:val="1"/>
          <w:bCs w:val="1"/>
          <w:sz w:val="24"/>
          <w:szCs w:val="24"/>
          <w:rtl w:val="0"/>
        </w:rPr>
        <w:t xml:space="preserve">[Outil 1]</w:t>
      </w:r>
      <w:r w:rsidDel="00000000" w:rsidR="00000000" w:rsidRPr="00000000">
        <w:rPr>
          <w:sz w:val="24"/>
          <w:szCs w:val="24"/>
          <w:rtl w:val="0"/>
        </w:rPr>
        <w:t xml:space="preserve"> et </w:t>
      </w:r>
      <w:r w:rsidDel="00000000" w:rsidR="00000000" w:rsidRPr="00000000">
        <w:rPr>
          <w:b w:val="1"/>
          <w:bCs w:val="1"/>
          <w:sz w:val="24"/>
          <w:szCs w:val="24"/>
          <w:rtl w:val="0"/>
        </w:rPr>
        <w:t xml:space="preserve">[Outil 2]</w:t>
      </w:r>
      <w:r w:rsidDel="00000000" w:rsidR="00000000" w:rsidRPr="00000000">
        <w:rPr>
          <w:sz w:val="24"/>
          <w:szCs w:val="24"/>
          <w:rtl w:val="0"/>
        </w:rPr>
        <w:t xml:space="preserve">. En me recrutant, vous faites le choix d'un(e) collaborateur(trice) immédiatement autonome, capable de prendre des initiatives dès le premier jour et d'encadrer les profils plus juniors.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serais ravi(e) de vous rencontrer pour vous présenter un plan d'action concret adapté à vos priorités du prochain trimestre.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